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2E" w:rsidRDefault="00400A30" w:rsidP="00072BFB">
      <w:pPr>
        <w:jc w:val="center"/>
        <w:rPr>
          <w:b/>
          <w:u w:val="single"/>
        </w:rPr>
      </w:pPr>
      <w:r w:rsidRPr="00072BFB">
        <w:rPr>
          <w:b/>
          <w:u w:val="single"/>
        </w:rPr>
        <w:t>TERMINOS Y CONDICIONES DE ACCION DE PUBLICIDAD “TOYOTA SPONSOR DE LA SUPERACIÓN”</w:t>
      </w:r>
    </w:p>
    <w:p w:rsidR="00072BFB" w:rsidRPr="00072BFB" w:rsidRDefault="00072BFB" w:rsidP="00072BFB">
      <w:pPr>
        <w:jc w:val="center"/>
        <w:rPr>
          <w:b/>
          <w:u w:val="single"/>
        </w:rPr>
      </w:pPr>
    </w:p>
    <w:p w:rsidR="00400A30" w:rsidRDefault="00400A30" w:rsidP="00072BFB">
      <w:pPr>
        <w:jc w:val="both"/>
      </w:pPr>
      <w:r>
        <w:t xml:space="preserve">Este acuerdo describe los términos y condiciones generales (los Términos y Condiciones de Acción de Publicidad “Toyota Sponsor de la Superación” aplicables a las actividades, exposición, presencia en medios y comunicación que se llevarán por AYAX con los deportistas paralímpicos: Henry Jesús Borges y Mariana Elizabeth Mederos. </w:t>
      </w:r>
    </w:p>
    <w:p w:rsidR="00400A30" w:rsidRDefault="00400A30" w:rsidP="00072BFB">
      <w:pPr>
        <w:jc w:val="both"/>
      </w:pPr>
      <w:r>
        <w:t xml:space="preserve">AYAX realizará una acción que consiste en una producción de fotografías de Henry Jesús Borges y Mariana Elizabeth Mederos para ser utilizadas en materiales publicitarios. </w:t>
      </w:r>
    </w:p>
    <w:p w:rsidR="00400A30" w:rsidRDefault="00400A30" w:rsidP="00072BFB">
      <w:pPr>
        <w:jc w:val="both"/>
      </w:pPr>
      <w:r>
        <w:t xml:space="preserve">De dicha producción, se incluirán en la Web de Toyota 20 fotografías, las cuales estarán seteadas con un layout específico de la campaña. </w:t>
      </w:r>
    </w:p>
    <w:p w:rsidR="00400A30" w:rsidRDefault="00400A30" w:rsidP="00072BFB">
      <w:pPr>
        <w:jc w:val="both"/>
      </w:pPr>
      <w:r>
        <w:t xml:space="preserve">Dichos archivos estarán editables para que los anunciantes que los descarguen puedan aplicarle el LOGO y el NOMBRE DE LA MARCA. </w:t>
      </w:r>
    </w:p>
    <w:p w:rsidR="00400A30" w:rsidRDefault="00400A30" w:rsidP="00072BFB">
      <w:pPr>
        <w:jc w:val="both"/>
      </w:pPr>
      <w:r>
        <w:t xml:space="preserve">Los archivos se encontrarán en formato </w:t>
      </w:r>
      <w:r w:rsidR="00072BFB">
        <w:t>PSD</w:t>
      </w:r>
      <w:r>
        <w:t xml:space="preserve"> (editables de </w:t>
      </w:r>
      <w:r w:rsidR="00072BFB">
        <w:t>Photoshop</w:t>
      </w:r>
      <w:r>
        <w:t xml:space="preserve">) para que puedan ser objeto de modificaciones y cada marca pueda reemplazar el logo y editar el texto. Cada archivo estará organizado y ordenado por medios y por medidas (a </w:t>
      </w:r>
      <w:r w:rsidR="00072BFB">
        <w:t>vía</w:t>
      </w:r>
      <w:r>
        <w:t xml:space="preserve"> de ejemplo PRENSA/VIA PUBLICA/DIGITAL).</w:t>
      </w:r>
    </w:p>
    <w:p w:rsidR="00EE5BFD" w:rsidRDefault="00400A30" w:rsidP="00072BFB">
      <w:pPr>
        <w:jc w:val="both"/>
      </w:pPr>
      <w:r>
        <w:t>Al acce</w:t>
      </w:r>
      <w:r w:rsidR="00EE5BFD">
        <w:t>der a cada archivo, se desplegará un PDF que indica que cada foto solo podrá ser utilizada en el medio selecc</w:t>
      </w:r>
      <w:bookmarkStart w:id="0" w:name="_GoBack"/>
      <w:bookmarkEnd w:id="0"/>
      <w:r w:rsidR="00EE5BFD">
        <w:t xml:space="preserve">ionado. </w:t>
      </w:r>
    </w:p>
    <w:p w:rsidR="00EE5BFD" w:rsidRDefault="00EE5BFD" w:rsidP="00072BFB">
      <w:pPr>
        <w:jc w:val="both"/>
      </w:pPr>
      <w:r>
        <w:t xml:space="preserve">En todo el proceso indicado precedentemente, se le requerirá a las personas que brinden sus datos personales (nombre, e-mail), empresa para la que trabaja y el nombre de la Marca para la que se utilizará la imagen. </w:t>
      </w:r>
    </w:p>
    <w:p w:rsidR="00EE5BFD" w:rsidRDefault="00EE5BFD" w:rsidP="00072BFB">
      <w:pPr>
        <w:jc w:val="both"/>
      </w:pPr>
      <w:r>
        <w:t xml:space="preserve">La visita, el acceso, la participación, el registro, el suministro de datos implican que quienes intervienen han leído, entendido, consentido y aceptado plena y expresamente las presentes bases. </w:t>
      </w:r>
    </w:p>
    <w:p w:rsidR="00EE5BFD" w:rsidRPr="00D63C1E" w:rsidRDefault="00EE5BFD" w:rsidP="00072BFB">
      <w:pPr>
        <w:jc w:val="both"/>
      </w:pPr>
      <w:r w:rsidRPr="00D63C1E">
        <w:t>Los deportistas aceptan y consienten que su imagen sea utilizada de acuerdo a los presentes términos y condiciones</w:t>
      </w:r>
      <w:r w:rsidR="000B01EA" w:rsidRPr="00D63C1E">
        <w:t xml:space="preserve"> y manifiestan expresamente su interés en que, por medio de estas acciones su imagen obtenga mayor visibilidad</w:t>
      </w:r>
      <w:r w:rsidRPr="00D63C1E">
        <w:t xml:space="preserve">. </w:t>
      </w:r>
    </w:p>
    <w:p w:rsidR="00400A30" w:rsidRPr="00D63C1E" w:rsidRDefault="00EE5BFD" w:rsidP="00072BFB">
      <w:pPr>
        <w:jc w:val="both"/>
      </w:pPr>
      <w:r w:rsidRPr="00D63C1E">
        <w:t xml:space="preserve">AYAX se reserva el derecho de revisar, actualizar y modificar los presentes Términos y </w:t>
      </w:r>
      <w:r w:rsidR="00243BD5" w:rsidRPr="00D63C1E">
        <w:t>C</w:t>
      </w:r>
      <w:r w:rsidRPr="00D63C1E">
        <w:t>ondiciones</w:t>
      </w:r>
      <w:r w:rsidR="00243BD5" w:rsidRPr="00D63C1E">
        <w:t xml:space="preserve"> en cualquier momento previa notificación a los deportistas</w:t>
      </w:r>
      <w:r w:rsidR="000B01EA" w:rsidRPr="00D63C1E">
        <w:t xml:space="preserve"> y anunciantes</w:t>
      </w:r>
      <w:r w:rsidR="00243BD5" w:rsidRPr="00D63C1E">
        <w:t>.</w:t>
      </w:r>
      <w:r w:rsidR="000B01EA" w:rsidRPr="00D63C1E">
        <w:t xml:space="preserve"> Asimismo, se reserva el derecho de dejar sin efecto las publicaciones realizadas por los anunciantes que no se ajusten a los términos y condiciones ni a la buena </w:t>
      </w:r>
      <w:proofErr w:type="spellStart"/>
      <w:r w:rsidR="000B01EA" w:rsidRPr="00D63C1E">
        <w:t>fé</w:t>
      </w:r>
      <w:proofErr w:type="spellEnd"/>
      <w:r w:rsidR="000B01EA" w:rsidRPr="00D63C1E">
        <w:t xml:space="preserve"> contractual. </w:t>
      </w:r>
      <w:r w:rsidR="00243BD5" w:rsidRPr="00D63C1E">
        <w:t xml:space="preserve"> </w:t>
      </w:r>
      <w:r w:rsidRPr="00D63C1E">
        <w:t xml:space="preserve"> </w:t>
      </w:r>
      <w:r w:rsidR="00400A30" w:rsidRPr="00D63C1E">
        <w:t xml:space="preserve"> </w:t>
      </w:r>
    </w:p>
    <w:sectPr w:rsidR="00400A30" w:rsidRPr="00D63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A30"/>
    <w:rsid w:val="00072BFB"/>
    <w:rsid w:val="000B01EA"/>
    <w:rsid w:val="00243BD5"/>
    <w:rsid w:val="00400A30"/>
    <w:rsid w:val="00C05A2D"/>
    <w:rsid w:val="00D63C1E"/>
    <w:rsid w:val="00EE5BFD"/>
    <w:rsid w:val="00F1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88B381-B80D-AD41-9486-2211583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Jesus Caulin</dc:creator>
  <cp:lastModifiedBy>Usuario de Microsoft Office</cp:lastModifiedBy>
  <cp:revision>3</cp:revision>
  <dcterms:created xsi:type="dcterms:W3CDTF">2024-03-05T15:26:00Z</dcterms:created>
  <dcterms:modified xsi:type="dcterms:W3CDTF">2024-03-05T17:49:00Z</dcterms:modified>
</cp:coreProperties>
</file>